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81A" w:rsidRPr="00DD1F24" w:rsidRDefault="00251CF7" w:rsidP="00C0081A">
      <w:pPr>
        <w:rPr>
          <w:rFonts w:ascii="Lucida Grande" w:eastAsia="Times New Roman" w:hAnsi="Lucida Grande" w:cs="Lucida Grande"/>
          <w:color w:val="7F7F7F" w:themeColor="text1" w:themeTint="80"/>
          <w:sz w:val="22"/>
          <w:szCs w:val="22"/>
          <w:lang w:eastAsia="de-DE"/>
        </w:rPr>
      </w:pPr>
      <w:r w:rsidRPr="00DD1F24">
        <w:rPr>
          <w:rFonts w:ascii="Lucida Grande" w:hAnsi="Lucida Grande" w:cs="Lucida Grande"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6DF637" wp14:editId="4B8B65B6">
            <wp:simplePos x="0" y="0"/>
            <wp:positionH relativeFrom="column">
              <wp:posOffset>4099727</wp:posOffset>
            </wp:positionH>
            <wp:positionV relativeFrom="paragraph">
              <wp:posOffset>397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1A" w:rsidRPr="00DD1F24">
        <w:rPr>
          <w:rFonts w:ascii="Lucida Grande" w:eastAsia="Times New Roman" w:hAnsi="Lucida Grande" w:cs="Lucida Grande"/>
          <w:color w:val="7F7F7F" w:themeColor="text1" w:themeTint="80"/>
          <w:sz w:val="22"/>
          <w:szCs w:val="22"/>
          <w:lang w:eastAsia="de-DE"/>
        </w:rPr>
        <w:t xml:space="preserve">Bildunterschriften </w:t>
      </w:r>
    </w:p>
    <w:p w:rsidR="00C0081A" w:rsidRPr="00251CF7" w:rsidRDefault="00C0081A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C0081A" w:rsidRPr="00251CF7" w:rsidRDefault="00C0081A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251CF7" w:rsidRPr="00251CF7" w:rsidRDefault="00251CF7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DD1F24" w:rsidRPr="00380E36" w:rsidRDefault="00DD1F24" w:rsidP="00DD1F24">
      <w:pPr>
        <w:rPr>
          <w:rFonts w:ascii="Lucida Grande" w:eastAsia="Times New Roman" w:hAnsi="Lucida Grande" w:cs="Lucida Grande"/>
          <w:sz w:val="26"/>
          <w:szCs w:val="26"/>
        </w:rPr>
      </w:pPr>
      <w:r w:rsidRPr="00662CF5">
        <w:rPr>
          <w:rFonts w:ascii="Lucida Grande" w:eastAsia="Times New Roman" w:hAnsi="Lucida Grande" w:cs="Lucida Grande"/>
          <w:b/>
          <w:bCs/>
          <w:sz w:val="32"/>
          <w:szCs w:val="32"/>
        </w:rPr>
        <w:t>Die letzten Europäer</w:t>
      </w:r>
      <w:r>
        <w:rPr>
          <w:rFonts w:ascii="Lucida Grande" w:eastAsia="Times New Roman" w:hAnsi="Lucida Grande" w:cs="Lucida Grande"/>
          <w:color w:val="005F96"/>
          <w:sz w:val="26"/>
          <w:szCs w:val="26"/>
        </w:rPr>
        <w:br/>
      </w:r>
      <w:r w:rsidRPr="00906166">
        <w:rPr>
          <w:rFonts w:ascii="Lucida Grande" w:eastAsia="Times New Roman" w:hAnsi="Lucida Grande" w:cs="Lucida Grande"/>
          <w:color w:val="DC2F1E"/>
          <w:sz w:val="26"/>
          <w:szCs w:val="26"/>
        </w:rPr>
        <w:t xml:space="preserve">Jüdische Perspektiven auf die Krisen einer Idee </w:t>
      </w:r>
      <w:r>
        <w:rPr>
          <w:rFonts w:ascii="Lucida Grande" w:eastAsia="Times New Roman" w:hAnsi="Lucida Grande" w:cs="Lucida Grande"/>
          <w:sz w:val="26"/>
          <w:szCs w:val="26"/>
        </w:rPr>
        <w:br/>
      </w:r>
      <w:r w:rsidRPr="00764D6A">
        <w:rPr>
          <w:rFonts w:ascii="Lucida Grande" w:eastAsia="Times New Roman" w:hAnsi="Lucida Grande" w:cs="Lucida Grande"/>
          <w:color w:val="00317D"/>
          <w:sz w:val="26"/>
          <w:szCs w:val="26"/>
        </w:rPr>
        <w:t>Die Familie Brunner. Ein Nachlass</w:t>
      </w:r>
    </w:p>
    <w:p w:rsidR="00DD1F24" w:rsidRDefault="00DD1F24" w:rsidP="00DD1F24">
      <w:pPr>
        <w:rPr>
          <w:rFonts w:ascii="Lucida Grande" w:eastAsia="Times New Roman" w:hAnsi="Lucida Grande" w:cs="Lucida Grande"/>
          <w:sz w:val="26"/>
          <w:szCs w:val="26"/>
        </w:rPr>
      </w:pPr>
      <w:r>
        <w:rPr>
          <w:rFonts w:ascii="Lucida Grande" w:eastAsia="Times New Roman" w:hAnsi="Lucida Grande" w:cs="Lucida Grande"/>
          <w:sz w:val="26"/>
          <w:szCs w:val="26"/>
        </w:rPr>
        <w:t>Jüdisches Museum Hohenems</w:t>
      </w:r>
    </w:p>
    <w:p w:rsidR="00DD1F24" w:rsidRPr="00662CF5" w:rsidRDefault="002B1F0C" w:rsidP="00DD1F24">
      <w:pPr>
        <w:rPr>
          <w:rFonts w:ascii="Lucida Grande" w:eastAsia="Times New Roman" w:hAnsi="Lucida Grande" w:cs="Lucida Grande"/>
          <w:sz w:val="26"/>
          <w:szCs w:val="26"/>
          <w:u w:val="single"/>
        </w:rPr>
      </w:pPr>
      <w:r w:rsidRPr="00662CF5">
        <w:rPr>
          <w:rFonts w:ascii="Lucida Grande" w:eastAsia="Times New Roman" w:hAnsi="Lucida Grande" w:cs="Lucida Grande"/>
          <w:sz w:val="26"/>
          <w:szCs w:val="26"/>
          <w:u w:val="single"/>
        </w:rPr>
        <w:t>4. Okt</w:t>
      </w:r>
      <w:r w:rsidR="00DD1F24" w:rsidRPr="00662CF5">
        <w:rPr>
          <w:rFonts w:ascii="Lucida Grande" w:eastAsia="Times New Roman" w:hAnsi="Lucida Grande" w:cs="Lucida Grande"/>
          <w:sz w:val="26"/>
          <w:szCs w:val="26"/>
          <w:u w:val="single"/>
        </w:rPr>
        <w:t xml:space="preserve"> 2020 bis </w:t>
      </w:r>
      <w:r w:rsidRPr="00662CF5">
        <w:rPr>
          <w:rFonts w:ascii="Lucida Grande" w:eastAsia="Times New Roman" w:hAnsi="Lucida Grande" w:cs="Lucida Grande"/>
          <w:sz w:val="26"/>
          <w:szCs w:val="26"/>
          <w:u w:val="single"/>
        </w:rPr>
        <w:t>3</w:t>
      </w:r>
      <w:r w:rsidR="00DD1F24" w:rsidRPr="00662CF5">
        <w:rPr>
          <w:rFonts w:ascii="Lucida Grande" w:eastAsia="Times New Roman" w:hAnsi="Lucida Grande" w:cs="Lucida Grande"/>
          <w:sz w:val="26"/>
          <w:szCs w:val="26"/>
          <w:u w:val="single"/>
        </w:rPr>
        <w:t xml:space="preserve">. </w:t>
      </w:r>
      <w:r w:rsidRPr="00662CF5">
        <w:rPr>
          <w:rFonts w:ascii="Lucida Grande" w:eastAsia="Times New Roman" w:hAnsi="Lucida Grande" w:cs="Lucida Grande"/>
          <w:sz w:val="26"/>
          <w:szCs w:val="26"/>
          <w:u w:val="single"/>
        </w:rPr>
        <w:t>Okt</w:t>
      </w:r>
      <w:r w:rsidR="00DD1F24" w:rsidRPr="00662CF5">
        <w:rPr>
          <w:rFonts w:ascii="Lucida Grande" w:eastAsia="Times New Roman" w:hAnsi="Lucida Grande" w:cs="Lucida Grande"/>
          <w:sz w:val="26"/>
          <w:szCs w:val="26"/>
          <w:u w:val="single"/>
        </w:rPr>
        <w:t xml:space="preserve"> 2021</w:t>
      </w:r>
    </w:p>
    <w:p w:rsidR="00251CF7" w:rsidRPr="00251CF7" w:rsidRDefault="00251CF7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C0081A" w:rsidRDefault="00C0081A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764D6A" w:rsidRPr="00251CF7" w:rsidRDefault="00764D6A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251CF7" w:rsidRPr="00251CF7" w:rsidRDefault="00251CF7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251CF7" w:rsidRPr="00764D6A" w:rsidRDefault="00251CF7" w:rsidP="00251CF7">
      <w:pPr>
        <w:rPr>
          <w:rFonts w:ascii="Lucida Grande" w:hAnsi="Lucida Grande" w:cs="Lucida Grande"/>
          <w:bCs/>
          <w:sz w:val="26"/>
          <w:szCs w:val="26"/>
        </w:rPr>
      </w:pPr>
      <w:r w:rsidRPr="00764D6A">
        <w:rPr>
          <w:rFonts w:ascii="Lucida Grande" w:hAnsi="Lucida Grande" w:cs="Lucida Grande"/>
          <w:bCs/>
          <w:sz w:val="26"/>
          <w:szCs w:val="26"/>
        </w:rPr>
        <w:t>Bildunterschriften Objekt</w:t>
      </w:r>
      <w:r w:rsidR="0017346F" w:rsidRPr="00764D6A">
        <w:rPr>
          <w:rFonts w:ascii="Lucida Grande" w:hAnsi="Lucida Grande" w:cs="Lucida Grande"/>
          <w:bCs/>
          <w:sz w:val="26"/>
          <w:szCs w:val="26"/>
        </w:rPr>
        <w:t>fotos</w:t>
      </w:r>
    </w:p>
    <w:p w:rsidR="0017346F" w:rsidRPr="00764D6A" w:rsidRDefault="0017346F" w:rsidP="0017346F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</w:p>
    <w:p w:rsidR="0017346F" w:rsidRPr="00764D6A" w:rsidRDefault="0017346F" w:rsidP="0017346F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  <w:r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Fotos: Dietmar Walser, </w:t>
      </w:r>
      <w:r w:rsidRPr="00764D6A">
        <w:rPr>
          <w:rFonts w:ascii="Lucida Grande" w:eastAsiaTheme="minorEastAsia" w:hAnsi="Lucida Grande" w:cs="Lucida Grande"/>
          <w:color w:val="00317D"/>
          <w:sz w:val="22"/>
          <w:szCs w:val="22"/>
        </w:rPr>
        <w:t>www.walser-image.com</w:t>
      </w:r>
    </w:p>
    <w:p w:rsidR="0017346F" w:rsidRPr="00764D6A" w:rsidRDefault="0017346F" w:rsidP="0017346F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  <w:r w:rsidRPr="00764D6A">
        <w:rPr>
          <w:rFonts w:ascii="Times New Roman" w:eastAsia="Times New Roman" w:hAnsi="Times New Roman" w:cs="Times New Roman"/>
          <w:color w:val="00317D"/>
          <w:lang w:eastAsia="de-DE"/>
        </w:rPr>
        <w:t>©</w:t>
      </w:r>
      <w:r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Jüdisches Museum Hohenems (Nachlass Carlo Alberto Brunner)</w:t>
      </w:r>
    </w:p>
    <w:p w:rsidR="00251CF7" w:rsidRPr="00251CF7" w:rsidRDefault="00251CF7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17346F" w:rsidRDefault="0017346F" w:rsidP="00D22606">
      <w:pPr>
        <w:rPr>
          <w:rFonts w:ascii="Lucida Grande" w:eastAsia="Times New Roman" w:hAnsi="Lucida Grande" w:cs="Lucida Grande"/>
          <w:color w:val="000000"/>
          <w:sz w:val="22"/>
          <w:szCs w:val="22"/>
          <w:u w:val="single"/>
          <w:lang w:eastAsia="de-DE"/>
        </w:rPr>
      </w:pPr>
    </w:p>
    <w:p w:rsidR="00D22606" w:rsidRPr="00764D6A" w:rsidRDefault="00D22606" w:rsidP="00D22606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  <w:r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>1  Pferdehuf</w:t>
      </w:r>
    </w:p>
    <w:p w:rsidR="0017346F" w:rsidRDefault="0017346F" w:rsidP="0017346F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Präparierter Huf des Pferdes von Guido Brunner (1893-1916), gefallen am 8. Juni 1916 in der Schlacht von Monte </w:t>
      </w:r>
      <w:proofErr w:type="spellStart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Fior</w:t>
      </w:r>
      <w:proofErr w:type="spellEnd"/>
    </w:p>
    <w:p w:rsidR="00D22606" w:rsidRDefault="00D22606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u w:val="single"/>
          <w:lang w:eastAsia="de-DE"/>
        </w:rPr>
      </w:pPr>
    </w:p>
    <w:p w:rsidR="00D22606" w:rsidRPr="00764D6A" w:rsidRDefault="00D22606" w:rsidP="00C0081A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  <w:r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>2  Medaillon</w:t>
      </w:r>
    </w:p>
    <w:p w:rsidR="00D22606" w:rsidRDefault="0017346F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  <w: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Medaillon, Foto von Rodolfo Brunner</w:t>
      </w:r>
    </w:p>
    <w:p w:rsidR="00D22606" w:rsidRDefault="00D22606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u w:val="single"/>
          <w:lang w:eastAsia="de-DE"/>
        </w:rPr>
      </w:pPr>
    </w:p>
    <w:p w:rsidR="00C0081A" w:rsidRPr="00764D6A" w:rsidRDefault="00D22606" w:rsidP="00C0081A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  <w:r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>3</w:t>
      </w:r>
      <w:r w:rsidR="00251CF7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 </w:t>
      </w:r>
      <w:r w:rsidR="00C0081A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>Fotoalbum mit eingelegtem Bild</w:t>
      </w:r>
    </w:p>
    <w:p w:rsidR="00C0081A" w:rsidRPr="00251CF7" w:rsidRDefault="00C0081A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Fotoalbum mit Aufnahmen des land- und viehwirtschaftlichen Betriebes der Familie Brunner, sowie Gruppenfotos und Porträtaufnahmen</w:t>
      </w:r>
    </w:p>
    <w:p w:rsidR="00C0081A" w:rsidRPr="00251CF7" w:rsidRDefault="0017346F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  <w: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Foto: </w:t>
      </w:r>
      <w:r w:rsidR="00C0081A"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Rodolfo Brunner mit Benito Mussolini, undatiert</w:t>
      </w:r>
    </w:p>
    <w:p w:rsidR="00C0081A" w:rsidRPr="00251CF7" w:rsidRDefault="00C0081A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C0081A" w:rsidRPr="00764D6A" w:rsidRDefault="00D22606" w:rsidP="00C0081A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  <w:r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>4</w:t>
      </w:r>
      <w:r w:rsidR="00251CF7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</w:t>
      </w:r>
      <w:r w:rsidR="00C0081A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Gemälde</w:t>
      </w:r>
    </w:p>
    <w:p w:rsidR="00C0081A" w:rsidRPr="00251CF7" w:rsidRDefault="00C0081A" w:rsidP="00C0081A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Gemälde der Familie Brunner</w:t>
      </w:r>
      <w:r w:rsidR="0017346F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,</w:t>
      </w:r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 "</w:t>
      </w:r>
      <w:proofErr w:type="spellStart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Ritorno</w:t>
      </w:r>
      <w:proofErr w:type="spellEnd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 </w:t>
      </w:r>
      <w:proofErr w:type="spellStart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dalle</w:t>
      </w:r>
      <w:proofErr w:type="spellEnd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 </w:t>
      </w:r>
      <w:proofErr w:type="spellStart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corse</w:t>
      </w:r>
      <w:proofErr w:type="spellEnd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 di </w:t>
      </w:r>
      <w:proofErr w:type="spellStart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Montebello</w:t>
      </w:r>
      <w:proofErr w:type="spellEnd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" von Alfredo </w:t>
      </w:r>
      <w:proofErr w:type="spellStart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Tominz</w:t>
      </w:r>
      <w:proofErr w:type="spellEnd"/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 (Öl auf Leinwand, 1893)</w:t>
      </w:r>
    </w:p>
    <w:p w:rsidR="00F716AD" w:rsidRPr="00251CF7" w:rsidRDefault="00F716AD">
      <w:pPr>
        <w:rPr>
          <w:rFonts w:ascii="Lucida Grande" w:hAnsi="Lucida Grande" w:cs="Lucida Grande"/>
          <w:sz w:val="22"/>
          <w:szCs w:val="22"/>
        </w:rPr>
      </w:pPr>
    </w:p>
    <w:p w:rsidR="00F716AD" w:rsidRPr="00764D6A" w:rsidRDefault="00D22606" w:rsidP="00F716AD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  <w:r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>5</w:t>
      </w:r>
      <w:r w:rsidR="00251CF7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</w:t>
      </w:r>
      <w:r w:rsidR="00F716AD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Vogel</w:t>
      </w:r>
    </w:p>
    <w:p w:rsidR="00F716AD" w:rsidRDefault="0017346F" w:rsidP="00F716AD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Goldfarbener Vogel aus Metall, </w:t>
      </w:r>
      <w:r w:rsidRPr="00453400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Fragment eines Tafelaufsatzes</w:t>
      </w:r>
    </w:p>
    <w:p w:rsidR="0017346F" w:rsidRPr="00251CF7" w:rsidRDefault="0017346F" w:rsidP="00F716AD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F716AD" w:rsidRPr="00764D6A" w:rsidRDefault="00D22606" w:rsidP="00F716AD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  <w:r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>6</w:t>
      </w:r>
      <w:r w:rsidR="00251CF7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</w:t>
      </w:r>
      <w:r w:rsidR="00F716AD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Siegelwappen</w:t>
      </w:r>
    </w:p>
    <w:p w:rsidR="00F716AD" w:rsidRDefault="0017346F" w:rsidP="00F716AD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  <w:r w:rsidRPr="00453400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Wachsabdruck des Siegelwappens der Familie </w:t>
      </w:r>
      <w:proofErr w:type="spellStart"/>
      <w:r w:rsidRPr="00453400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Segrè-Sartorio</w:t>
      </w:r>
      <w:proofErr w:type="spellEnd"/>
    </w:p>
    <w:p w:rsidR="0017346F" w:rsidRPr="00251CF7" w:rsidRDefault="0017346F" w:rsidP="00F716AD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F716AD" w:rsidRPr="00764D6A" w:rsidRDefault="00D22606" w:rsidP="00F716AD">
      <w:pPr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</w:pPr>
      <w:r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>7</w:t>
      </w:r>
      <w:r w:rsidR="00251CF7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</w:t>
      </w:r>
      <w:r w:rsidR="00F716AD" w:rsidRPr="00764D6A">
        <w:rPr>
          <w:rFonts w:ascii="Lucida Grande" w:eastAsia="Times New Roman" w:hAnsi="Lucida Grande" w:cs="Lucida Grande"/>
          <w:color w:val="00317D"/>
          <w:sz w:val="22"/>
          <w:szCs w:val="22"/>
          <w:lang w:eastAsia="de-DE"/>
        </w:rPr>
        <w:t xml:space="preserve"> Besteck</w:t>
      </w:r>
    </w:p>
    <w:p w:rsidR="00F716AD" w:rsidRPr="00251CF7" w:rsidRDefault="00F716AD" w:rsidP="00F716AD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  <w:r w:rsidRPr="00251CF7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>Silberbesteck</w:t>
      </w:r>
      <w:r w:rsidR="0017346F"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  <w:t xml:space="preserve"> der Familie Brunner</w:t>
      </w:r>
    </w:p>
    <w:p w:rsidR="00F716AD" w:rsidRPr="00251CF7" w:rsidRDefault="00F716AD" w:rsidP="00F716AD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</w:p>
    <w:p w:rsidR="00251CF7" w:rsidRDefault="00251CF7" w:rsidP="00251CF7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17346F" w:rsidRDefault="0017346F" w:rsidP="00251CF7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DD1F24" w:rsidRPr="00251CF7" w:rsidRDefault="00DD1F24" w:rsidP="00251CF7">
      <w:pPr>
        <w:rPr>
          <w:rFonts w:ascii="Lucida Grande" w:eastAsia="Times New Roman" w:hAnsi="Lucida Grande" w:cs="Lucida Grande"/>
          <w:color w:val="000000"/>
          <w:sz w:val="22"/>
          <w:szCs w:val="22"/>
          <w:lang w:eastAsia="de-DE"/>
        </w:rPr>
      </w:pPr>
    </w:p>
    <w:p w:rsidR="00251CF7" w:rsidRPr="00DD1F24" w:rsidRDefault="00251CF7" w:rsidP="00251CF7">
      <w:pPr>
        <w:pStyle w:val="JMHnormal"/>
        <w:spacing w:line="276" w:lineRule="auto"/>
        <w:jc w:val="left"/>
        <w:rPr>
          <w:rFonts w:cs="Lucida Grande"/>
          <w:sz w:val="18"/>
          <w:szCs w:val="18"/>
        </w:rPr>
      </w:pPr>
      <w:r w:rsidRPr="00DD1F24">
        <w:rPr>
          <w:rFonts w:cs="Lucida Grande"/>
          <w:sz w:val="18"/>
          <w:szCs w:val="18"/>
        </w:rPr>
        <w:t xml:space="preserve">Text- und Bildmaterial finden Sie auch auf der Homepage zum Downloaden: </w:t>
      </w:r>
    </w:p>
    <w:p w:rsidR="00251CF7" w:rsidRPr="00DD1F24" w:rsidRDefault="00C872B3" w:rsidP="00251CF7">
      <w:pPr>
        <w:pStyle w:val="JMHnormal"/>
        <w:spacing w:line="276" w:lineRule="auto"/>
        <w:jc w:val="left"/>
        <w:rPr>
          <w:rFonts w:cs="Lucida Grande"/>
          <w:sz w:val="18"/>
          <w:szCs w:val="18"/>
        </w:rPr>
      </w:pPr>
      <w:hyperlink r:id="rId7" w:history="1">
        <w:r w:rsidR="00251CF7" w:rsidRPr="00DD1F24">
          <w:rPr>
            <w:rStyle w:val="Hyperlink"/>
            <w:rFonts w:cs="Lucida Grande"/>
            <w:color w:val="auto"/>
            <w:sz w:val="18"/>
            <w:szCs w:val="18"/>
          </w:rPr>
          <w:t>https://www.jm-hohenems.at/presse/pressematerial-zur-aktuellen-ausstellung</w:t>
        </w:r>
      </w:hyperlink>
    </w:p>
    <w:p w:rsidR="00251CF7" w:rsidRPr="00251CF7" w:rsidRDefault="00251CF7">
      <w:pPr>
        <w:rPr>
          <w:rFonts w:ascii="Lucida Grande" w:hAnsi="Lucida Grande" w:cs="Lucida Grande"/>
          <w:sz w:val="22"/>
          <w:szCs w:val="22"/>
        </w:rPr>
      </w:pPr>
    </w:p>
    <w:sectPr w:rsidR="00251CF7" w:rsidRPr="00251CF7" w:rsidSect="00072D64">
      <w:footerReference w:type="default" r:id="rId8"/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2B3" w:rsidRDefault="00C872B3" w:rsidP="00DD1F24">
      <w:r>
        <w:separator/>
      </w:r>
    </w:p>
  </w:endnote>
  <w:endnote w:type="continuationSeparator" w:id="0">
    <w:p w:rsidR="00C872B3" w:rsidRDefault="00C872B3" w:rsidP="00DD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1F24" w:rsidRPr="009010BD" w:rsidRDefault="00DD1F24" w:rsidP="00DD1F24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</w:t>
    </w:r>
    <w:r>
      <w:rPr>
        <w:rFonts w:ascii="Lucida Grande" w:hAnsi="Lucida Grande" w:cs="Lucida Grande"/>
        <w:color w:val="505150"/>
        <w:sz w:val="15"/>
        <w:szCs w:val="15"/>
      </w:rPr>
      <w:t xml:space="preserve">Villa Heimann-Rosenthal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Schweizer Str. 5, 6845 Hohenems </w:t>
    </w:r>
  </w:p>
  <w:p w:rsidR="00DD1F24" w:rsidRPr="009010BD" w:rsidRDefault="00DD1F24" w:rsidP="00DD1F24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1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Hyperlink"/>
          <w:rFonts w:ascii="Lucida Grande" w:hAnsi="Lucida Grande" w:cs="Lucida Grande"/>
          <w:color w:val="505150"/>
          <w:sz w:val="15"/>
          <w:szCs w:val="15"/>
        </w:rPr>
        <w:t>www.jm-hohenems.at</w:t>
      </w:r>
    </w:hyperlink>
  </w:p>
  <w:p w:rsidR="00DD1F24" w:rsidRDefault="00DD1F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2B3" w:rsidRDefault="00C872B3" w:rsidP="00DD1F24">
      <w:r>
        <w:separator/>
      </w:r>
    </w:p>
  </w:footnote>
  <w:footnote w:type="continuationSeparator" w:id="0">
    <w:p w:rsidR="00C872B3" w:rsidRDefault="00C872B3" w:rsidP="00DD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1A"/>
    <w:rsid w:val="00032B4D"/>
    <w:rsid w:val="00072D64"/>
    <w:rsid w:val="001046F3"/>
    <w:rsid w:val="0017346F"/>
    <w:rsid w:val="00251CF7"/>
    <w:rsid w:val="002B1F0C"/>
    <w:rsid w:val="003860B2"/>
    <w:rsid w:val="004E57AC"/>
    <w:rsid w:val="00625D92"/>
    <w:rsid w:val="00662CF5"/>
    <w:rsid w:val="00764D6A"/>
    <w:rsid w:val="007B1CBC"/>
    <w:rsid w:val="00C0081A"/>
    <w:rsid w:val="00C872B3"/>
    <w:rsid w:val="00D22606"/>
    <w:rsid w:val="00DD1F24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44745B-E8D5-1041-A6D9-FD88751F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MHnormal">
    <w:name w:val="JMH normal"/>
    <w:basedOn w:val="Standard"/>
    <w:autoRedefine/>
    <w:qFormat/>
    <w:rsid w:val="00251CF7"/>
    <w:pPr>
      <w:spacing w:line="360" w:lineRule="auto"/>
      <w:jc w:val="both"/>
    </w:pPr>
    <w:rPr>
      <w:rFonts w:ascii="Lucida Grande" w:eastAsiaTheme="minorEastAsia" w:hAnsi="Lucida Grande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51C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D1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1F24"/>
  </w:style>
  <w:style w:type="paragraph" w:styleId="Fuzeile">
    <w:name w:val="footer"/>
    <w:basedOn w:val="Standard"/>
    <w:link w:val="FuzeileZchn"/>
    <w:uiPriority w:val="99"/>
    <w:unhideWhenUsed/>
    <w:rsid w:val="00DD1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1F24"/>
  </w:style>
  <w:style w:type="character" w:customStyle="1" w:styleId="Absatz-Standardschriftart1">
    <w:name w:val="Absatz-Standardschriftart1"/>
    <w:semiHidden/>
    <w:rsid w:val="00DD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m-hohenems.at/presse/pressematerial-zur-aktuellen-ausstell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7</cp:revision>
  <cp:lastPrinted>2020-09-07T11:50:00Z</cp:lastPrinted>
  <dcterms:created xsi:type="dcterms:W3CDTF">2020-03-05T14:48:00Z</dcterms:created>
  <dcterms:modified xsi:type="dcterms:W3CDTF">2020-09-07T11:50:00Z</dcterms:modified>
</cp:coreProperties>
</file>