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CA" w:rsidRPr="0011638A" w:rsidRDefault="00720ACA" w:rsidP="00720ACA">
      <w:pPr>
        <w:pStyle w:val="JMHnormal"/>
        <w:spacing w:line="276" w:lineRule="auto"/>
        <w:jc w:val="left"/>
        <w:rPr>
          <w:b/>
          <w:color w:val="2B8D71"/>
          <w:sz w:val="32"/>
          <w:szCs w:val="32"/>
        </w:rPr>
      </w:pPr>
      <w:r w:rsidRPr="0011638A">
        <w:rPr>
          <w:rFonts w:cs="Lucida Grande"/>
          <w:noProof/>
          <w:color w:val="2B8D71"/>
          <w:szCs w:val="20"/>
        </w:rPr>
        <w:drawing>
          <wp:anchor distT="0" distB="0" distL="114300" distR="114300" simplePos="0" relativeHeight="251659264" behindDoc="0" locked="0" layoutInCell="1" allowOverlap="1" wp14:anchorId="3CCB44B1" wp14:editId="5D170048">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38A">
        <w:rPr>
          <w:b/>
          <w:color w:val="2B8D71"/>
          <w:sz w:val="32"/>
          <w:szCs w:val="32"/>
        </w:rPr>
        <w:t>Ende der Zeitzeugenschaft?</w:t>
      </w:r>
      <w:r w:rsidRPr="0011638A">
        <w:rPr>
          <w:rFonts w:cs="Lucida Grande"/>
          <w:noProof/>
          <w:color w:val="2B8D71"/>
          <w:szCs w:val="20"/>
        </w:rPr>
        <w:t xml:space="preserve"> </w:t>
      </w:r>
    </w:p>
    <w:p w:rsidR="00720ACA" w:rsidRPr="005E6E7D" w:rsidRDefault="00720ACA" w:rsidP="00720ACA">
      <w:pPr>
        <w:pStyle w:val="JMHnormal"/>
        <w:spacing w:line="276" w:lineRule="auto"/>
        <w:jc w:val="left"/>
        <w:rPr>
          <w:b/>
          <w:sz w:val="24"/>
        </w:rPr>
      </w:pPr>
      <w:r w:rsidRPr="005E6E7D">
        <w:rPr>
          <w:b/>
          <w:sz w:val="24"/>
        </w:rPr>
        <w:t>10. November 2019 bis 13. April 2020</w:t>
      </w:r>
    </w:p>
    <w:p w:rsidR="00720ACA" w:rsidRPr="00466B08" w:rsidRDefault="00720ACA" w:rsidP="00466B08">
      <w:pPr>
        <w:pStyle w:val="JMHnormal"/>
        <w:spacing w:line="276" w:lineRule="auto"/>
        <w:jc w:val="left"/>
        <w:rPr>
          <w:szCs w:val="20"/>
        </w:rPr>
      </w:pPr>
      <w:r>
        <w:rPr>
          <w:szCs w:val="20"/>
        </w:rPr>
        <w:br/>
      </w:r>
      <w:r w:rsidRPr="00C745F7">
        <w:rPr>
          <w:szCs w:val="20"/>
        </w:rPr>
        <w:t>Eine Ausstellung des Jüdischen Museums Hohenems und der KZ-Gedenkstätte Flossenbürg, in Zusammenarbeit mit der Stiftung „Erinnerung, Verantwortung und Zukunft“ (EVZ)</w:t>
      </w:r>
    </w:p>
    <w:p w:rsidR="00720ACA" w:rsidRDefault="00720ACA" w:rsidP="00720ACA">
      <w:pPr>
        <w:rPr>
          <w:rFonts w:ascii="Lucida Grande" w:eastAsiaTheme="minorEastAsia" w:hAnsi="Lucida Grande"/>
          <w:sz w:val="20"/>
          <w:szCs w:val="20"/>
          <w:lang w:eastAsia="de-DE"/>
        </w:rPr>
      </w:pPr>
    </w:p>
    <w:p w:rsidR="00347DA6" w:rsidRPr="00E63655" w:rsidRDefault="00347DA6" w:rsidP="00720ACA">
      <w:pPr>
        <w:rPr>
          <w:rFonts w:ascii="Lucida Grande" w:eastAsiaTheme="minorEastAsia" w:hAnsi="Lucida Grande"/>
          <w:sz w:val="20"/>
          <w:szCs w:val="20"/>
          <w:lang w:eastAsia="de-DE"/>
        </w:rPr>
      </w:pPr>
    </w:p>
    <w:p w:rsidR="00720ACA" w:rsidRPr="00466B08" w:rsidRDefault="00466B08" w:rsidP="00466B08">
      <w:pPr>
        <w:rPr>
          <w:rFonts w:ascii="Lucida Grande" w:eastAsiaTheme="minorEastAsia" w:hAnsi="Lucida Grande" w:cs="Lucida Grande"/>
          <w:b/>
          <w:color w:val="2B8D71"/>
          <w:lang w:eastAsia="de-DE"/>
        </w:rPr>
      </w:pPr>
      <w:r w:rsidRPr="00466B08">
        <w:rPr>
          <w:rFonts w:ascii="Lucida Grande" w:hAnsi="Lucida Grande" w:cs="Lucida Grande"/>
          <w:b/>
          <w:bCs/>
          <w:noProof/>
        </w:rPr>
        <w:drawing>
          <wp:anchor distT="0" distB="0" distL="114300" distR="114300" simplePos="0" relativeHeight="251660288" behindDoc="1" locked="0" layoutInCell="1" allowOverlap="1">
            <wp:simplePos x="0" y="0"/>
            <wp:positionH relativeFrom="column">
              <wp:posOffset>-6350</wp:posOffset>
            </wp:positionH>
            <wp:positionV relativeFrom="paragraph">
              <wp:posOffset>52916</wp:posOffset>
            </wp:positionV>
            <wp:extent cx="1082675" cy="956310"/>
            <wp:effectExtent l="0" t="0" r="0" b="0"/>
            <wp:wrapTight wrapText="bothSides">
              <wp:wrapPolygon edited="0">
                <wp:start x="0" y="0"/>
                <wp:lineTo x="0" y="21227"/>
                <wp:lineTo x="21283" y="21227"/>
                <wp:lineTo x="2128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ka_Reichwald_Foto_Michel_La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675" cy="956310"/>
                    </a:xfrm>
                    <a:prstGeom prst="rect">
                      <a:avLst/>
                    </a:prstGeom>
                  </pic:spPr>
                </pic:pic>
              </a:graphicData>
            </a:graphic>
            <wp14:sizeRelH relativeFrom="margin">
              <wp14:pctWidth>0</wp14:pctWidth>
            </wp14:sizeRelH>
            <wp14:sizeRelV relativeFrom="margin">
              <wp14:pctHeight>0</wp14:pctHeight>
            </wp14:sizeRelV>
          </wp:anchor>
        </w:drawing>
      </w:r>
      <w:r w:rsidR="00720ACA" w:rsidRPr="00466B08">
        <w:rPr>
          <w:rFonts w:ascii="Lucida Grande" w:eastAsiaTheme="minorEastAsia" w:hAnsi="Lucida Grande" w:cs="Lucida Grande"/>
          <w:b/>
          <w:color w:val="2B8D71"/>
          <w:lang w:eastAsia="de-DE"/>
        </w:rPr>
        <w:t>Kuratorin</w:t>
      </w:r>
    </w:p>
    <w:p w:rsidR="00E05326" w:rsidRPr="00466B08" w:rsidRDefault="00720ACA" w:rsidP="00720ACA">
      <w:pPr>
        <w:spacing w:line="276" w:lineRule="auto"/>
        <w:rPr>
          <w:rFonts w:ascii="Lucida Grande" w:hAnsi="Lucida Grande" w:cs="Lucida Grande"/>
          <w:b/>
          <w:bCs/>
        </w:rPr>
      </w:pPr>
      <w:r w:rsidRPr="00466B08">
        <w:rPr>
          <w:rFonts w:ascii="Lucida Grande" w:hAnsi="Lucida Grande" w:cs="Lucida Grande"/>
          <w:b/>
          <w:bCs/>
        </w:rPr>
        <w:t xml:space="preserve">Anika Reichwald </w:t>
      </w:r>
    </w:p>
    <w:p w:rsidR="00E05326" w:rsidRDefault="00720ACA" w:rsidP="00720ACA">
      <w:pPr>
        <w:spacing w:line="276" w:lineRule="auto"/>
        <w:rPr>
          <w:rFonts w:ascii="Lucida Grande" w:hAnsi="Lucida Grande" w:cs="Lucida Grande"/>
          <w:sz w:val="20"/>
          <w:szCs w:val="20"/>
        </w:rPr>
      </w:pPr>
      <w:r w:rsidRPr="00720ACA">
        <w:rPr>
          <w:rFonts w:ascii="Lucida Grande" w:hAnsi="Lucida Grande" w:cs="Lucida Grande"/>
          <w:sz w:val="20"/>
          <w:szCs w:val="20"/>
        </w:rPr>
        <w:t xml:space="preserve">Studium der Allgemeinen Rhetorik, Neuen deutschen Literatur und Neueren und Neuesten Geschichte an der Eberhard-Karls-Universität Tübingen. Ab 2011 Promotions-Stipendiatin des Schweizer Nationalfonds im </w:t>
      </w:r>
      <w:proofErr w:type="spellStart"/>
      <w:r w:rsidRPr="00720ACA">
        <w:rPr>
          <w:rFonts w:ascii="Lucida Grande" w:hAnsi="Lucida Grande" w:cs="Lucida Grande"/>
          <w:sz w:val="20"/>
          <w:szCs w:val="20"/>
        </w:rPr>
        <w:t>Sinergiaprojekt</w:t>
      </w:r>
      <w:proofErr w:type="spellEnd"/>
      <w:r w:rsidRPr="00720ACA">
        <w:rPr>
          <w:rFonts w:ascii="Lucida Grande" w:hAnsi="Lucida Grande" w:cs="Lucida Grande"/>
          <w:sz w:val="20"/>
          <w:szCs w:val="20"/>
        </w:rPr>
        <w:t xml:space="preserve"> „Imitation - Assimilation – Transformation“ sowie wissenschaftliche Assistentin an der Professur für Literatur- und Kulturwissenschaften, ETH Zürich. Promovierte 2016 mit der Arbeit „Das Phantasma der Assimilation – Interpretationen des Jüdischen in der deutschen Phantastik 1890-1930“. Seit Juli 2015 Leiterin Archiv und Sammlungen des Jüdischen Museums Hohenems.</w:t>
      </w:r>
      <w:r w:rsidR="00795644">
        <w:rPr>
          <w:rFonts w:ascii="Lucida Grande" w:hAnsi="Lucida Grande" w:cs="Lucida Grande"/>
          <w:sz w:val="20"/>
          <w:szCs w:val="20"/>
        </w:rPr>
        <w:t xml:space="preserve"> </w:t>
      </w:r>
    </w:p>
    <w:p w:rsidR="00720ACA" w:rsidRPr="00126E79" w:rsidRDefault="00720ACA" w:rsidP="00720ACA">
      <w:pPr>
        <w:spacing w:line="276" w:lineRule="auto"/>
        <w:rPr>
          <w:rFonts w:ascii="Lucida Grande" w:hAnsi="Lucida Grande" w:cs="Lucida Grande"/>
          <w:b/>
          <w:bCs/>
          <w:sz w:val="20"/>
          <w:szCs w:val="20"/>
        </w:rPr>
      </w:pPr>
      <w:r w:rsidRPr="00720ACA">
        <w:rPr>
          <w:rFonts w:ascii="Lucida Grande" w:hAnsi="Lucida Grande" w:cs="Lucida Grande"/>
          <w:i/>
          <w:sz w:val="20"/>
          <w:szCs w:val="20"/>
        </w:rPr>
        <w:t xml:space="preserve">Foto: Michel </w:t>
      </w:r>
      <w:proofErr w:type="spellStart"/>
      <w:r w:rsidRPr="00720ACA">
        <w:rPr>
          <w:rFonts w:ascii="Lucida Grande" w:hAnsi="Lucida Grande" w:cs="Lucida Grande"/>
          <w:i/>
          <w:sz w:val="20"/>
          <w:szCs w:val="20"/>
        </w:rPr>
        <w:t>Lason</w:t>
      </w:r>
      <w:proofErr w:type="spellEnd"/>
    </w:p>
    <w:p w:rsidR="00720ACA" w:rsidRDefault="00720ACA" w:rsidP="00720ACA">
      <w:pPr>
        <w:spacing w:line="276" w:lineRule="auto"/>
        <w:rPr>
          <w:rFonts w:ascii="Lucida Grande" w:hAnsi="Lucida Grande" w:cs="Lucida Grande"/>
          <w:sz w:val="20"/>
          <w:szCs w:val="20"/>
        </w:rPr>
      </w:pPr>
    </w:p>
    <w:p w:rsidR="00347DA6" w:rsidRPr="00720ACA" w:rsidRDefault="00347DA6" w:rsidP="00720ACA">
      <w:pPr>
        <w:spacing w:line="276" w:lineRule="auto"/>
        <w:rPr>
          <w:rFonts w:ascii="Lucida Grande" w:hAnsi="Lucida Grande" w:cs="Lucida Grande"/>
          <w:sz w:val="20"/>
          <w:szCs w:val="20"/>
        </w:rPr>
      </w:pPr>
    </w:p>
    <w:p w:rsidR="00720ACA" w:rsidRPr="00466B08" w:rsidRDefault="00466B08" w:rsidP="00720ACA">
      <w:pPr>
        <w:spacing w:line="276" w:lineRule="auto"/>
        <w:rPr>
          <w:rFonts w:ascii="Lucida Grande" w:eastAsiaTheme="minorEastAsia" w:hAnsi="Lucida Grande" w:cs="Lucida Grande"/>
          <w:b/>
          <w:color w:val="2B8D71"/>
          <w:lang w:eastAsia="de-DE"/>
        </w:rPr>
      </w:pPr>
      <w:r w:rsidRPr="00466B08">
        <w:rPr>
          <w:rFonts w:ascii="Lucida Grande" w:hAnsi="Lucida Grande" w:cs="Lucida Grande"/>
          <w:b/>
          <w:bCs/>
          <w:noProof/>
        </w:rPr>
        <w:drawing>
          <wp:anchor distT="0" distB="0" distL="114300" distR="114300" simplePos="0" relativeHeight="251661312" behindDoc="1" locked="0" layoutInCell="1" allowOverlap="1">
            <wp:simplePos x="0" y="0"/>
            <wp:positionH relativeFrom="column">
              <wp:posOffset>-3175</wp:posOffset>
            </wp:positionH>
            <wp:positionV relativeFrom="paragraph">
              <wp:posOffset>56939</wp:posOffset>
            </wp:positionV>
            <wp:extent cx="1079500" cy="1438910"/>
            <wp:effectExtent l="0" t="0" r="0" b="0"/>
            <wp:wrapTight wrapText="bothSides">
              <wp:wrapPolygon edited="0">
                <wp:start x="0" y="0"/>
                <wp:lineTo x="0" y="21352"/>
                <wp:lineTo x="21346" y="21352"/>
                <wp:lineTo x="213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riam_Bür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438910"/>
                    </a:xfrm>
                    <a:prstGeom prst="rect">
                      <a:avLst/>
                    </a:prstGeom>
                  </pic:spPr>
                </pic:pic>
              </a:graphicData>
            </a:graphic>
            <wp14:sizeRelH relativeFrom="margin">
              <wp14:pctWidth>0</wp14:pctWidth>
            </wp14:sizeRelH>
            <wp14:sizeRelV relativeFrom="margin">
              <wp14:pctHeight>0</wp14:pctHeight>
            </wp14:sizeRelV>
          </wp:anchor>
        </w:drawing>
      </w:r>
      <w:r w:rsidR="004E4A23">
        <w:rPr>
          <w:rFonts w:ascii="Lucida Grande" w:eastAsiaTheme="minorEastAsia" w:hAnsi="Lucida Grande" w:cs="Lucida Grande"/>
          <w:b/>
          <w:color w:val="2B8D71"/>
          <w:lang w:eastAsia="de-DE"/>
        </w:rPr>
        <w:t>K</w:t>
      </w:r>
      <w:r w:rsidR="00720ACA" w:rsidRPr="00466B08">
        <w:rPr>
          <w:rFonts w:ascii="Lucida Grande" w:eastAsiaTheme="minorEastAsia" w:hAnsi="Lucida Grande" w:cs="Lucida Grande"/>
          <w:b/>
          <w:color w:val="2B8D71"/>
          <w:lang w:eastAsia="de-DE"/>
        </w:rPr>
        <w:t>o-Kuratorin</w:t>
      </w:r>
    </w:p>
    <w:p w:rsidR="00E05326" w:rsidRPr="00466B08" w:rsidRDefault="00720ACA" w:rsidP="00720ACA">
      <w:pPr>
        <w:spacing w:line="276" w:lineRule="auto"/>
        <w:rPr>
          <w:rFonts w:ascii="Lucida Grande" w:hAnsi="Lucida Grande" w:cs="Lucida Grande"/>
          <w:b/>
          <w:bCs/>
        </w:rPr>
      </w:pPr>
      <w:r w:rsidRPr="00466B08">
        <w:rPr>
          <w:rFonts w:ascii="Lucida Grande" w:hAnsi="Lucida Grande" w:cs="Lucida Grande"/>
          <w:b/>
          <w:bCs/>
        </w:rPr>
        <w:t xml:space="preserve">Miriam Bürer </w:t>
      </w:r>
    </w:p>
    <w:p w:rsidR="00720ACA" w:rsidRPr="00126E79" w:rsidRDefault="002C175E" w:rsidP="00720ACA">
      <w:pPr>
        <w:spacing w:line="276" w:lineRule="auto"/>
        <w:rPr>
          <w:rFonts w:ascii="Lucida Grande" w:hAnsi="Lucida Grande" w:cs="Lucida Grande"/>
          <w:b/>
          <w:bCs/>
          <w:sz w:val="20"/>
          <w:szCs w:val="20"/>
        </w:rPr>
      </w:pPr>
      <w:r>
        <w:rPr>
          <w:rFonts w:ascii="Lucida Grande" w:hAnsi="Lucida Grande" w:cs="Lucida Grande"/>
          <w:sz w:val="20"/>
          <w:szCs w:val="20"/>
        </w:rPr>
        <w:t>ist</w:t>
      </w:r>
      <w:r w:rsidR="00720ACA" w:rsidRPr="00720ACA">
        <w:rPr>
          <w:rFonts w:ascii="Lucida Grande" w:hAnsi="Lucida Grande" w:cs="Lucida Grande"/>
          <w:sz w:val="20"/>
          <w:szCs w:val="20"/>
        </w:rPr>
        <w:t xml:space="preserve"> derzeit wissenschaftliche Mitarbeiterin am Europa-Institut der Technischen Universität Chemnitz und arbeitet im Forschungsprojekt „Zukunft für Geflüchtete in ländlichen Räumen“. Nach ihrem Abschluss des Masters Osteuropastudien in den Disziplinen Europäische Ethnologie und Geschichte Osteuropas an der LMU München, arbeitete sie als Beraterin in </w:t>
      </w:r>
      <w:r w:rsidR="009E6689">
        <w:rPr>
          <w:rFonts w:ascii="Lucida Grande" w:hAnsi="Lucida Grande" w:cs="Lucida Grande"/>
          <w:sz w:val="20"/>
          <w:szCs w:val="20"/>
        </w:rPr>
        <w:t xml:space="preserve">der </w:t>
      </w:r>
      <w:r w:rsidR="00720ACA" w:rsidRPr="00720ACA">
        <w:rPr>
          <w:rFonts w:ascii="Lucida Grande" w:hAnsi="Lucida Grande" w:cs="Lucida Grande"/>
          <w:sz w:val="20"/>
          <w:szCs w:val="20"/>
        </w:rPr>
        <w:t>Flüchtlingshilfe der Caritas Vorarlberg. Ihre Forschungsschwerpunkte sind Migration und Integration im Kontext von Fluchtmigration auf lokaler Ebene und Zivilgesellschaften in ländlichen Räumen. Im Rahmen ihres Osteuropastudiengangs hat sie sich mit den Themen des Holocaust, dessen gesellschaftlichen Rezeptionen in Medien und Alltagskulturen, Erinnerungskulturen sowie der Zeitzeugenthematik auseinandergese</w:t>
      </w:r>
      <w:bookmarkStart w:id="0" w:name="_GoBack"/>
      <w:bookmarkEnd w:id="0"/>
      <w:r w:rsidR="00720ACA" w:rsidRPr="00720ACA">
        <w:rPr>
          <w:rFonts w:ascii="Lucida Grande" w:hAnsi="Lucida Grande" w:cs="Lucida Grande"/>
          <w:sz w:val="20"/>
          <w:szCs w:val="20"/>
        </w:rPr>
        <w:t xml:space="preserve">tzt und an einer Ausstellung zum Thema </w:t>
      </w:r>
      <w:proofErr w:type="spellStart"/>
      <w:r w:rsidR="00720ACA" w:rsidRPr="00720ACA">
        <w:rPr>
          <w:rFonts w:ascii="Lucida Grande" w:hAnsi="Lucida Grande" w:cs="Lucida Grande"/>
          <w:sz w:val="20"/>
          <w:szCs w:val="20"/>
        </w:rPr>
        <w:t>DP</w:t>
      </w:r>
      <w:r w:rsidR="009E6689">
        <w:rPr>
          <w:rFonts w:ascii="Lucida Grande" w:hAnsi="Lucida Grande" w:cs="Lucida Grande"/>
          <w:sz w:val="20"/>
          <w:szCs w:val="20"/>
        </w:rPr>
        <w:t>'</w:t>
      </w:r>
      <w:r w:rsidR="00720ACA" w:rsidRPr="00720ACA">
        <w:rPr>
          <w:rFonts w:ascii="Lucida Grande" w:hAnsi="Lucida Grande" w:cs="Lucida Grande"/>
          <w:sz w:val="20"/>
          <w:szCs w:val="20"/>
        </w:rPr>
        <w:t>s</w:t>
      </w:r>
      <w:proofErr w:type="spellEnd"/>
      <w:r w:rsidR="00720ACA" w:rsidRPr="00720ACA">
        <w:rPr>
          <w:rFonts w:ascii="Lucida Grande" w:hAnsi="Lucida Grande" w:cs="Lucida Grande"/>
          <w:sz w:val="20"/>
          <w:szCs w:val="20"/>
        </w:rPr>
        <w:t xml:space="preserve"> und polnische Juden in Regensburg in der Nachkriegszeit mitgewirkt.</w:t>
      </w:r>
    </w:p>
    <w:p w:rsidR="00720ACA" w:rsidRDefault="00720ACA" w:rsidP="00720ACA">
      <w:pPr>
        <w:spacing w:line="276" w:lineRule="auto"/>
        <w:rPr>
          <w:rFonts w:ascii="Lucida Grande" w:hAnsi="Lucida Grande" w:cs="Lucida Grande"/>
          <w:sz w:val="20"/>
          <w:szCs w:val="20"/>
        </w:rPr>
      </w:pPr>
    </w:p>
    <w:p w:rsidR="002C175E" w:rsidRDefault="002C175E" w:rsidP="00720ACA">
      <w:pPr>
        <w:spacing w:line="276" w:lineRule="auto"/>
        <w:rPr>
          <w:rFonts w:ascii="Lucida Grande" w:hAnsi="Lucida Grande" w:cs="Lucida Grande"/>
          <w:sz w:val="20"/>
          <w:szCs w:val="20"/>
        </w:rPr>
      </w:pPr>
    </w:p>
    <w:p w:rsidR="0063205E" w:rsidRPr="00466B08" w:rsidRDefault="00466B08" w:rsidP="0063205E">
      <w:pPr>
        <w:spacing w:line="276" w:lineRule="auto"/>
        <w:rPr>
          <w:rFonts w:ascii="Lucida Grande" w:eastAsiaTheme="minorEastAsia" w:hAnsi="Lucida Grande" w:cs="Lucida Grande"/>
          <w:b/>
          <w:color w:val="2B8D71"/>
          <w:lang w:eastAsia="de-DE"/>
        </w:rPr>
      </w:pPr>
      <w:r w:rsidRPr="00466B08">
        <w:rPr>
          <w:rFonts w:ascii="Lucida Grande" w:hAnsi="Lucida Grande" w:cs="Lucida Grande"/>
          <w:b/>
          <w:bCs/>
          <w:noProof/>
        </w:rPr>
        <w:drawing>
          <wp:anchor distT="0" distB="0" distL="114300" distR="114300" simplePos="0" relativeHeight="251662336" behindDoc="1" locked="0" layoutInCell="1" allowOverlap="1">
            <wp:simplePos x="0" y="0"/>
            <wp:positionH relativeFrom="column">
              <wp:posOffset>-1270</wp:posOffset>
            </wp:positionH>
            <wp:positionV relativeFrom="paragraph">
              <wp:posOffset>61807</wp:posOffset>
            </wp:positionV>
            <wp:extent cx="1080135" cy="1515110"/>
            <wp:effectExtent l="0" t="0" r="0" b="0"/>
            <wp:wrapTight wrapText="bothSides">
              <wp:wrapPolygon edited="0">
                <wp:start x="0" y="0"/>
                <wp:lineTo x="0" y="21365"/>
                <wp:lineTo x="21333" y="21365"/>
                <wp:lineTo x="2133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_07_13_Eröffnung_Jewkbox_London_Fotoausschnitt_Jon_Holloway_02_k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135" cy="1515110"/>
                    </a:xfrm>
                    <a:prstGeom prst="rect">
                      <a:avLst/>
                    </a:prstGeom>
                  </pic:spPr>
                </pic:pic>
              </a:graphicData>
            </a:graphic>
            <wp14:sizeRelH relativeFrom="margin">
              <wp14:pctWidth>0</wp14:pctWidth>
            </wp14:sizeRelH>
            <wp14:sizeRelV relativeFrom="margin">
              <wp14:pctHeight>0</wp14:pctHeight>
            </wp14:sizeRelV>
          </wp:anchor>
        </w:drawing>
      </w:r>
      <w:r w:rsidR="004E4A23">
        <w:rPr>
          <w:rFonts w:ascii="Lucida Grande" w:eastAsiaTheme="minorEastAsia" w:hAnsi="Lucida Grande" w:cs="Lucida Grande"/>
          <w:b/>
          <w:color w:val="2B8D71"/>
          <w:lang w:eastAsia="de-DE"/>
        </w:rPr>
        <w:t>K</w:t>
      </w:r>
      <w:r w:rsidR="002C175E" w:rsidRPr="00466B08">
        <w:rPr>
          <w:rFonts w:ascii="Lucida Grande" w:eastAsiaTheme="minorEastAsia" w:hAnsi="Lucida Grande" w:cs="Lucida Grande"/>
          <w:b/>
          <w:color w:val="2B8D71"/>
          <w:lang w:eastAsia="de-DE"/>
        </w:rPr>
        <w:t>o-Kurato</w:t>
      </w:r>
      <w:r w:rsidRPr="00466B08">
        <w:rPr>
          <w:rFonts w:ascii="Lucida Grande" w:eastAsiaTheme="minorEastAsia" w:hAnsi="Lucida Grande" w:cs="Lucida Grande"/>
          <w:b/>
          <w:color w:val="2B8D71"/>
          <w:lang w:eastAsia="de-DE"/>
        </w:rPr>
        <w:t>r</w:t>
      </w:r>
    </w:p>
    <w:p w:rsidR="00E05326" w:rsidRPr="00466B08" w:rsidRDefault="002C175E" w:rsidP="002C175E">
      <w:pPr>
        <w:spacing w:line="276" w:lineRule="auto"/>
        <w:rPr>
          <w:rFonts w:ascii="Lucida Grande" w:hAnsi="Lucida Grande" w:cs="Lucida Grande"/>
          <w:b/>
          <w:bCs/>
        </w:rPr>
      </w:pPr>
      <w:r w:rsidRPr="00466B08">
        <w:rPr>
          <w:rFonts w:ascii="Lucida Grande" w:hAnsi="Lucida Grande" w:cs="Lucida Grande"/>
          <w:b/>
          <w:bCs/>
        </w:rPr>
        <w:t>Hanno Loewy</w:t>
      </w:r>
      <w:r w:rsidR="00126E79" w:rsidRPr="00466B08">
        <w:rPr>
          <w:rFonts w:ascii="Lucida Grande" w:hAnsi="Lucida Grande" w:cs="Lucida Grande"/>
          <w:b/>
          <w:bCs/>
        </w:rPr>
        <w:t xml:space="preserve"> </w:t>
      </w:r>
    </w:p>
    <w:p w:rsidR="002C175E" w:rsidRPr="00126E79" w:rsidRDefault="002C175E" w:rsidP="002C175E">
      <w:pPr>
        <w:spacing w:line="276" w:lineRule="auto"/>
        <w:rPr>
          <w:rFonts w:ascii="Lucida Grande" w:hAnsi="Lucida Grande" w:cs="Lucida Grande"/>
          <w:b/>
          <w:bCs/>
          <w:sz w:val="20"/>
          <w:szCs w:val="20"/>
        </w:rPr>
      </w:pPr>
      <w:r w:rsidRPr="002C175E">
        <w:rPr>
          <w:rFonts w:ascii="Lucida Grande" w:hAnsi="Lucida Grande" w:cs="Lucida Grande"/>
          <w:sz w:val="20"/>
          <w:szCs w:val="20"/>
        </w:rPr>
        <w:t xml:space="preserve">Dr. </w:t>
      </w:r>
      <w:proofErr w:type="spellStart"/>
      <w:r w:rsidRPr="002C175E">
        <w:rPr>
          <w:rFonts w:ascii="Lucida Grande" w:hAnsi="Lucida Grande" w:cs="Lucida Grande"/>
          <w:sz w:val="20"/>
          <w:szCs w:val="20"/>
        </w:rPr>
        <w:t>phil</w:t>
      </w:r>
      <w:proofErr w:type="spellEnd"/>
      <w:r w:rsidRPr="002C175E">
        <w:rPr>
          <w:rFonts w:ascii="Lucida Grande" w:hAnsi="Lucida Grande" w:cs="Lucida Grande"/>
          <w:sz w:val="20"/>
          <w:szCs w:val="20"/>
        </w:rPr>
        <w:t>, geboren 1961 in Frankfurt am Main, Literatur- und Filmwissenschaftler.</w:t>
      </w:r>
      <w:r w:rsidRPr="002C175E">
        <w:rPr>
          <w:rFonts w:ascii="Lucida Grande" w:hAnsi="Lucida Grande" w:cs="Lucida Grande"/>
          <w:i/>
          <w:sz w:val="20"/>
          <w:szCs w:val="20"/>
        </w:rPr>
        <w:t xml:space="preserve"> </w:t>
      </w:r>
      <w:r w:rsidRPr="002C175E">
        <w:rPr>
          <w:rFonts w:ascii="Lucida Grande" w:hAnsi="Lucida Grande" w:cs="Lucida Grande"/>
          <w:sz w:val="20"/>
          <w:szCs w:val="20"/>
        </w:rPr>
        <w:t>Von 1995 bis 2000 Gründungsdirektor des Fritz Bauer Instituts in Frankfurt am Main, seit 2004 Direktor des Jüdischen Museums Hohenem</w:t>
      </w:r>
      <w:r w:rsidR="00126E79">
        <w:rPr>
          <w:rFonts w:ascii="Lucida Grande" w:hAnsi="Lucida Grande" w:cs="Lucida Grande"/>
          <w:sz w:val="20"/>
          <w:szCs w:val="20"/>
        </w:rPr>
        <w:t>s</w:t>
      </w:r>
      <w:r w:rsidRPr="002C175E">
        <w:rPr>
          <w:rFonts w:ascii="Lucida Grande" w:hAnsi="Lucida Grande" w:cs="Lucida Grande"/>
          <w:sz w:val="20"/>
          <w:szCs w:val="20"/>
        </w:rPr>
        <w:t xml:space="preserve">. </w:t>
      </w:r>
      <w:r w:rsidR="00466B08">
        <w:rPr>
          <w:rFonts w:ascii="Lucida Grande" w:hAnsi="Lucida Grande" w:cs="Lucida Grande"/>
          <w:sz w:val="20"/>
          <w:szCs w:val="20"/>
        </w:rPr>
        <w:t>Von</w:t>
      </w:r>
      <w:r w:rsidR="00126E79">
        <w:rPr>
          <w:rFonts w:ascii="Lucida Grande" w:hAnsi="Lucida Grande" w:cs="Lucida Grande"/>
          <w:sz w:val="20"/>
          <w:szCs w:val="20"/>
        </w:rPr>
        <w:t xml:space="preserve"> 2011</w:t>
      </w:r>
      <w:r w:rsidR="00466B08">
        <w:rPr>
          <w:rFonts w:ascii="Lucida Grande" w:hAnsi="Lucida Grande" w:cs="Lucida Grande"/>
          <w:sz w:val="20"/>
          <w:szCs w:val="20"/>
        </w:rPr>
        <w:t xml:space="preserve"> bis 2017</w:t>
      </w:r>
      <w:r w:rsidRPr="002C175E">
        <w:rPr>
          <w:rFonts w:ascii="Lucida Grande" w:hAnsi="Lucida Grande" w:cs="Lucida Grande"/>
          <w:sz w:val="20"/>
          <w:szCs w:val="20"/>
        </w:rPr>
        <w:t xml:space="preserve"> Präsident der </w:t>
      </w:r>
      <w:proofErr w:type="spellStart"/>
      <w:r w:rsidRPr="002C175E">
        <w:rPr>
          <w:rFonts w:ascii="Lucida Grande" w:hAnsi="Lucida Grande" w:cs="Lucida Grande"/>
          <w:sz w:val="20"/>
          <w:szCs w:val="20"/>
        </w:rPr>
        <w:t>Association</w:t>
      </w:r>
      <w:proofErr w:type="spellEnd"/>
      <w:r w:rsidRPr="002C175E">
        <w:rPr>
          <w:rFonts w:ascii="Lucida Grande" w:hAnsi="Lucida Grande" w:cs="Lucida Grande"/>
          <w:sz w:val="20"/>
          <w:szCs w:val="20"/>
        </w:rPr>
        <w:t xml:space="preserve"> </w:t>
      </w:r>
      <w:proofErr w:type="spellStart"/>
      <w:r w:rsidRPr="002C175E">
        <w:rPr>
          <w:rFonts w:ascii="Lucida Grande" w:hAnsi="Lucida Grande" w:cs="Lucida Grande"/>
          <w:sz w:val="20"/>
          <w:szCs w:val="20"/>
        </w:rPr>
        <w:t>of</w:t>
      </w:r>
      <w:proofErr w:type="spellEnd"/>
      <w:r w:rsidRPr="002C175E">
        <w:rPr>
          <w:rFonts w:ascii="Lucida Grande" w:hAnsi="Lucida Grande" w:cs="Lucida Grande"/>
          <w:sz w:val="20"/>
          <w:szCs w:val="20"/>
        </w:rPr>
        <w:t xml:space="preserve"> European </w:t>
      </w:r>
      <w:proofErr w:type="spellStart"/>
      <w:r w:rsidRPr="002C175E">
        <w:rPr>
          <w:rFonts w:ascii="Lucida Grande" w:hAnsi="Lucida Grande" w:cs="Lucida Grande"/>
          <w:sz w:val="20"/>
          <w:szCs w:val="20"/>
        </w:rPr>
        <w:t>Jewish</w:t>
      </w:r>
      <w:proofErr w:type="spellEnd"/>
      <w:r w:rsidRPr="002C175E">
        <w:rPr>
          <w:rFonts w:ascii="Lucida Grande" w:hAnsi="Lucida Grande" w:cs="Lucida Grande"/>
          <w:sz w:val="20"/>
          <w:szCs w:val="20"/>
        </w:rPr>
        <w:t xml:space="preserve"> Museums. Seit 2001 außerdem als Lehrbeauftragter an der Universität Konstanz im Bereich</w:t>
      </w:r>
      <w:r>
        <w:rPr>
          <w:rFonts w:ascii="Lucida Grande" w:hAnsi="Lucida Grande" w:cs="Lucida Grande"/>
          <w:sz w:val="20"/>
          <w:szCs w:val="20"/>
        </w:rPr>
        <w:t xml:space="preserve"> L</w:t>
      </w:r>
      <w:r w:rsidRPr="002C175E">
        <w:rPr>
          <w:rFonts w:ascii="Lucida Grande" w:hAnsi="Lucida Grande" w:cs="Lucida Grande"/>
          <w:sz w:val="20"/>
          <w:szCs w:val="20"/>
        </w:rPr>
        <w:t>iteratur</w:t>
      </w:r>
      <w:r w:rsidR="00126E79">
        <w:rPr>
          <w:rFonts w:ascii="Lucida Grande" w:hAnsi="Lucida Grande" w:cs="Lucida Grande"/>
          <w:sz w:val="20"/>
          <w:szCs w:val="20"/>
        </w:rPr>
        <w:t xml:space="preserve">- und </w:t>
      </w:r>
      <w:r w:rsidRPr="002C175E">
        <w:rPr>
          <w:rFonts w:ascii="Lucida Grande" w:hAnsi="Lucida Grande" w:cs="Lucida Grande"/>
          <w:sz w:val="20"/>
          <w:szCs w:val="20"/>
        </w:rPr>
        <w:t>Medienwissenschaft.</w:t>
      </w:r>
    </w:p>
    <w:p w:rsidR="002C175E" w:rsidRPr="002C175E" w:rsidRDefault="002C175E" w:rsidP="002C175E">
      <w:pPr>
        <w:spacing w:line="276" w:lineRule="auto"/>
        <w:rPr>
          <w:rFonts w:ascii="Lucida Grande" w:hAnsi="Lucida Grande" w:cs="Lucida Grande"/>
          <w:sz w:val="20"/>
          <w:szCs w:val="20"/>
        </w:rPr>
      </w:pPr>
      <w:r w:rsidRPr="002C175E">
        <w:rPr>
          <w:rFonts w:ascii="Lucida Grande" w:hAnsi="Lucida Grande" w:cs="Lucida Grande"/>
          <w:sz w:val="20"/>
          <w:szCs w:val="20"/>
        </w:rPr>
        <w:t>Publikationen und Ausstellungen zur jüdischen Gegenwart und Geschichte, zur Filmtheorie und Filmgeschichte sowie zur Geschichte der Fotografie, zur Geschichte und Rezeption des Holocaust, zur Kulturgeschichte der Moderne und des Nationalsozialismus, zum Neokonservativismus sowie zur Geschichte Palästinas.</w:t>
      </w:r>
    </w:p>
    <w:p w:rsidR="00126E79" w:rsidRPr="00466B08" w:rsidRDefault="00466B08" w:rsidP="00466B08">
      <w:pPr>
        <w:spacing w:line="276" w:lineRule="auto"/>
        <w:rPr>
          <w:rFonts w:ascii="Lucida Grande" w:hAnsi="Lucida Grande" w:cs="Lucida Grande"/>
          <w:b/>
          <w:bCs/>
          <w:sz w:val="20"/>
          <w:szCs w:val="20"/>
        </w:rPr>
      </w:pPr>
      <w:r w:rsidRPr="00720ACA">
        <w:rPr>
          <w:rFonts w:ascii="Lucida Grande" w:hAnsi="Lucida Grande" w:cs="Lucida Grande"/>
          <w:i/>
          <w:sz w:val="20"/>
          <w:szCs w:val="20"/>
        </w:rPr>
        <w:t xml:space="preserve">Foto: </w:t>
      </w:r>
      <w:r>
        <w:rPr>
          <w:rFonts w:ascii="Lucida Grande" w:hAnsi="Lucida Grande" w:cs="Lucida Grande"/>
          <w:i/>
          <w:sz w:val="20"/>
          <w:szCs w:val="20"/>
        </w:rPr>
        <w:t>Jon Holloway, 2016</w:t>
      </w:r>
    </w:p>
    <w:p w:rsidR="00126E79" w:rsidRPr="00126E79" w:rsidRDefault="00126E79" w:rsidP="00126E79">
      <w:pPr>
        <w:rPr>
          <w:rFonts w:ascii="Lucida Grande" w:hAnsi="Lucida Grande" w:cs="Lucida Grande"/>
          <w:sz w:val="20"/>
          <w:szCs w:val="20"/>
        </w:rPr>
      </w:pPr>
    </w:p>
    <w:p w:rsidR="00126E79" w:rsidRPr="00126E79" w:rsidRDefault="00126E79" w:rsidP="00126E79">
      <w:pPr>
        <w:rPr>
          <w:rFonts w:ascii="Lucida Grande" w:hAnsi="Lucida Grande" w:cs="Lucida Grande"/>
          <w:sz w:val="20"/>
          <w:szCs w:val="20"/>
        </w:rPr>
      </w:pPr>
    </w:p>
    <w:p w:rsidR="00126E79" w:rsidRPr="00126E79" w:rsidRDefault="00126E79" w:rsidP="00126E79">
      <w:pPr>
        <w:rPr>
          <w:rFonts w:ascii="Lucida Grande" w:hAnsi="Lucida Grande" w:cs="Lucida Grande"/>
          <w:color w:val="505150"/>
          <w:sz w:val="15"/>
          <w:szCs w:val="15"/>
          <w:u w:val="single"/>
        </w:rPr>
      </w:pPr>
      <w:r w:rsidRPr="0011638A">
        <w:rPr>
          <w:rFonts w:ascii="Lucida Grande" w:hAnsi="Lucida Grande" w:cs="Lucida Grande"/>
          <w:b/>
          <w:color w:val="2B8D71"/>
          <w:sz w:val="15"/>
          <w:szCs w:val="15"/>
        </w:rPr>
        <w:t>Ende der Zeitzeugenschaft</w:t>
      </w:r>
      <w:r w:rsidRPr="00E7675A">
        <w:rPr>
          <w:rFonts w:ascii="Lucida Grande" w:hAnsi="Lucida Grande" w:cs="Lucida Grande"/>
          <w:b/>
          <w:color w:val="267F7F"/>
          <w:sz w:val="15"/>
          <w:szCs w:val="15"/>
        </w:rPr>
        <w:t> </w:t>
      </w:r>
      <w:r>
        <w:rPr>
          <w:rFonts w:ascii="Lucida Grande" w:hAnsi="Lucida Grande" w:cs="Lucida Grande"/>
          <w:b/>
          <w:color w:val="267F7F"/>
          <w:sz w:val="15"/>
          <w:szCs w:val="15"/>
        </w:rPr>
        <w:t>?</w:t>
      </w:r>
      <w:r>
        <w:rPr>
          <w:rFonts w:ascii="Lucida Grande" w:hAnsi="Lucida Grande" w:cs="Lucida Grande"/>
          <w:sz w:val="15"/>
          <w:szCs w:val="15"/>
        </w:rPr>
        <w:t xml:space="preserve"> </w:t>
      </w:r>
      <w:r>
        <w:rPr>
          <w:rFonts w:ascii="Lucida Grande" w:hAnsi="Lucida Grande" w:cs="Lucida Grande"/>
          <w:color w:val="505150"/>
          <w:sz w:val="15"/>
          <w:szCs w:val="15"/>
        </w:rPr>
        <w:t>10. November 2019 bis 13. April 2020</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r>
        <w:rPr>
          <w:rFonts w:ascii="Lucida Grande" w:hAnsi="Lucida Grande" w:cs="Lucida Grande"/>
          <w:color w:val="505150"/>
          <w:sz w:val="15"/>
          <w:szCs w:val="15"/>
        </w:rPr>
        <w:t xml:space="preserve">| </w:t>
      </w:r>
      <w:r w:rsidRPr="009010BD">
        <w:rPr>
          <w:rFonts w:ascii="Lucida Grande" w:hAnsi="Lucida Grande" w:cs="Lucida Grande"/>
          <w:color w:val="505150"/>
          <w:sz w:val="15"/>
          <w:szCs w:val="15"/>
        </w:rPr>
        <w:t xml:space="preserve">T </w:t>
      </w:r>
      <w:r>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43 </w:t>
      </w:r>
      <w:r>
        <w:rPr>
          <w:rFonts w:ascii="Lucida Grande" w:hAnsi="Lucida Grande" w:cs="Lucida Grande"/>
          <w:color w:val="505150"/>
          <w:sz w:val="15"/>
          <w:szCs w:val="15"/>
        </w:rPr>
        <w:t>(</w:t>
      </w:r>
      <w:r w:rsidRPr="009010BD">
        <w:rPr>
          <w:rFonts w:ascii="Lucida Grande" w:hAnsi="Lucida Grande" w:cs="Lucida Grande"/>
          <w:color w:val="505150"/>
          <w:sz w:val="15"/>
          <w:szCs w:val="15"/>
        </w:rPr>
        <w:t>0</w:t>
      </w:r>
      <w:r>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5576-73989-0 | </w:t>
      </w:r>
      <w:hyperlink r:id="rId8"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9" w:history="1">
        <w:r w:rsidRPr="009010BD">
          <w:rPr>
            <w:rStyle w:val="Hyperlink"/>
            <w:rFonts w:ascii="Lucida Grande" w:hAnsi="Lucida Grande" w:cs="Lucida Grande"/>
            <w:color w:val="505150"/>
            <w:sz w:val="15"/>
            <w:szCs w:val="15"/>
          </w:rPr>
          <w:t>www.jm-hohenems.at</w:t>
        </w:r>
      </w:hyperlink>
    </w:p>
    <w:sectPr w:rsidR="00126E79" w:rsidRPr="00126E79" w:rsidSect="00072D64">
      <w:pgSz w:w="11905" w:h="16837"/>
      <w:pgMar w:top="1134" w:right="1418" w:bottom="1134" w:left="1418"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75"/>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CA"/>
    <w:rsid w:val="00032B4D"/>
    <w:rsid w:val="00072D64"/>
    <w:rsid w:val="00126E79"/>
    <w:rsid w:val="002C175E"/>
    <w:rsid w:val="00347DA6"/>
    <w:rsid w:val="00466B08"/>
    <w:rsid w:val="004E4A23"/>
    <w:rsid w:val="004E57AC"/>
    <w:rsid w:val="005C4796"/>
    <w:rsid w:val="0063205E"/>
    <w:rsid w:val="00720ACA"/>
    <w:rsid w:val="00795644"/>
    <w:rsid w:val="009E6689"/>
    <w:rsid w:val="00E05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5FCA"/>
  <w15:chartTrackingRefBased/>
  <w15:docId w15:val="{168F58AC-2197-4E47-8662-EF83DCD1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0A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MHnormal">
    <w:name w:val="JMH normal"/>
    <w:basedOn w:val="Standard"/>
    <w:autoRedefine/>
    <w:qFormat/>
    <w:rsid w:val="00720ACA"/>
    <w:pPr>
      <w:spacing w:line="360" w:lineRule="auto"/>
      <w:jc w:val="both"/>
    </w:pPr>
    <w:rPr>
      <w:rFonts w:ascii="Lucida Grande" w:eastAsiaTheme="minorEastAsia" w:hAnsi="Lucida Grande"/>
      <w:sz w:val="20"/>
      <w:lang w:eastAsia="de-DE"/>
    </w:rPr>
  </w:style>
  <w:style w:type="character" w:styleId="Hyperlink">
    <w:name w:val="Hyperlink"/>
    <w:basedOn w:val="Absatz-Standardschriftart"/>
    <w:uiPriority w:val="99"/>
    <w:unhideWhenUsed/>
    <w:rsid w:val="00126E79"/>
    <w:rPr>
      <w:color w:val="0000FF"/>
      <w:u w:val="single"/>
    </w:rPr>
  </w:style>
  <w:style w:type="character" w:customStyle="1" w:styleId="Absatz-Standardschriftart1">
    <w:name w:val="Absatz-Standardschriftart1"/>
    <w:semiHidden/>
    <w:rsid w:val="0012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m-hohenems.a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9</cp:revision>
  <cp:lastPrinted>2019-10-24T08:58:00Z</cp:lastPrinted>
  <dcterms:created xsi:type="dcterms:W3CDTF">2019-10-24T08:42:00Z</dcterms:created>
  <dcterms:modified xsi:type="dcterms:W3CDTF">2019-11-04T11:50:00Z</dcterms:modified>
</cp:coreProperties>
</file>